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0" w:rsidRDefault="005A4B6E" w:rsidP="00F21930">
      <w:pPr>
        <w:rPr>
          <w:b/>
          <w:sz w:val="32"/>
          <w:szCs w:val="32"/>
        </w:rPr>
      </w:pPr>
      <w:r w:rsidRPr="008527EB">
        <w:rPr>
          <w:sz w:val="28"/>
          <w:szCs w:val="28"/>
        </w:rPr>
        <w:t xml:space="preserve"> </w:t>
      </w:r>
      <w:r w:rsidR="00F21930" w:rsidRPr="00F21930">
        <w:rPr>
          <w:b/>
          <w:sz w:val="32"/>
          <w:szCs w:val="32"/>
        </w:rPr>
        <w:t xml:space="preserve">                                                     </w:t>
      </w:r>
      <w:r w:rsidR="00F21930">
        <w:rPr>
          <w:b/>
          <w:sz w:val="32"/>
          <w:szCs w:val="32"/>
        </w:rPr>
        <w:t xml:space="preserve">      </w:t>
      </w:r>
      <w:r w:rsidR="00F21930">
        <w:rPr>
          <w:b/>
          <w:sz w:val="32"/>
          <w:szCs w:val="32"/>
          <w:lang w:val="en-US"/>
        </w:rPr>
        <w:t xml:space="preserve">                                                                                      </w:t>
      </w:r>
      <w:r w:rsidR="00F21930">
        <w:rPr>
          <w:b/>
          <w:sz w:val="32"/>
          <w:szCs w:val="32"/>
        </w:rPr>
        <w:t xml:space="preserve">                                                                      </w:t>
      </w:r>
    </w:p>
    <w:p w:rsidR="00F21930" w:rsidRDefault="00F21930" w:rsidP="00F21930">
      <w:pPr>
        <w:rPr>
          <w:b/>
          <w:sz w:val="32"/>
          <w:szCs w:val="32"/>
        </w:rPr>
      </w:pPr>
    </w:p>
    <w:p w:rsidR="00F21930" w:rsidRDefault="00F21930" w:rsidP="00F21930">
      <w:r>
        <w:rPr>
          <w:b/>
          <w:sz w:val="32"/>
          <w:szCs w:val="32"/>
        </w:rPr>
        <w:t xml:space="preserve">                                                                           </w:t>
      </w:r>
      <w:r>
        <w:t xml:space="preserve">Приложение к </w:t>
      </w:r>
      <w:r w:rsidR="009811C1">
        <w:t>А</w:t>
      </w:r>
      <w:r>
        <w:t>О</w:t>
      </w:r>
      <w:r w:rsidR="000B0447">
        <w:t>О</w:t>
      </w:r>
      <w:r>
        <w:t>П   ООО</w:t>
      </w:r>
    </w:p>
    <w:p w:rsidR="00F21930" w:rsidRDefault="00F21930" w:rsidP="00F21930">
      <w:r>
        <w:rPr>
          <w:b/>
          <w:sz w:val="32"/>
          <w:szCs w:val="32"/>
        </w:rPr>
        <w:t xml:space="preserve">                     </w:t>
      </w:r>
    </w:p>
    <w:p w:rsidR="009213FB" w:rsidRPr="008527EB" w:rsidRDefault="009213FB" w:rsidP="009213FB">
      <w:pPr>
        <w:rPr>
          <w:sz w:val="28"/>
          <w:szCs w:val="28"/>
        </w:rPr>
      </w:pPr>
    </w:p>
    <w:p w:rsidR="009213FB" w:rsidRDefault="009213FB" w:rsidP="009213FB">
      <w:pPr>
        <w:rPr>
          <w:sz w:val="28"/>
          <w:szCs w:val="28"/>
        </w:rPr>
      </w:pPr>
    </w:p>
    <w:p w:rsidR="009213FB" w:rsidRDefault="009213FB" w:rsidP="009213FB">
      <w:pPr>
        <w:rPr>
          <w:sz w:val="28"/>
          <w:szCs w:val="28"/>
        </w:rPr>
      </w:pPr>
    </w:p>
    <w:p w:rsidR="009213FB" w:rsidRDefault="009213FB" w:rsidP="009213FB">
      <w:pPr>
        <w:rPr>
          <w:sz w:val="28"/>
          <w:szCs w:val="28"/>
        </w:rPr>
      </w:pPr>
    </w:p>
    <w:p w:rsidR="009213FB" w:rsidRPr="008527EB" w:rsidRDefault="009213FB" w:rsidP="009213FB">
      <w:pPr>
        <w:rPr>
          <w:sz w:val="28"/>
          <w:szCs w:val="28"/>
        </w:rPr>
      </w:pPr>
    </w:p>
    <w:p w:rsidR="008527EB" w:rsidRPr="00F21930" w:rsidRDefault="008527EB" w:rsidP="009213FB">
      <w:pPr>
        <w:rPr>
          <w:sz w:val="28"/>
          <w:szCs w:val="28"/>
        </w:rPr>
      </w:pPr>
    </w:p>
    <w:p w:rsidR="008527EB" w:rsidRPr="00F21930" w:rsidRDefault="008527EB" w:rsidP="009213FB">
      <w:pPr>
        <w:rPr>
          <w:sz w:val="28"/>
          <w:szCs w:val="28"/>
        </w:rPr>
      </w:pPr>
    </w:p>
    <w:p w:rsidR="009213FB" w:rsidRDefault="009213FB" w:rsidP="009213FB">
      <w:pPr>
        <w:rPr>
          <w:sz w:val="28"/>
          <w:szCs w:val="28"/>
        </w:rPr>
      </w:pPr>
    </w:p>
    <w:p w:rsidR="009213FB" w:rsidRPr="008527EB" w:rsidRDefault="008527EB" w:rsidP="009213FB">
      <w:pPr>
        <w:jc w:val="center"/>
        <w:rPr>
          <w:b/>
          <w:sz w:val="28"/>
          <w:szCs w:val="28"/>
        </w:rPr>
      </w:pPr>
      <w:r w:rsidRPr="00F21930">
        <w:rPr>
          <w:sz w:val="28"/>
          <w:szCs w:val="28"/>
        </w:rPr>
        <w:t xml:space="preserve"> </w:t>
      </w:r>
      <w:r w:rsidRPr="008527EB">
        <w:rPr>
          <w:b/>
          <w:sz w:val="28"/>
          <w:szCs w:val="28"/>
        </w:rPr>
        <w:t xml:space="preserve">Адаптированная </w:t>
      </w:r>
      <w:r w:rsidR="009213FB" w:rsidRPr="008527EB">
        <w:rPr>
          <w:b/>
          <w:sz w:val="28"/>
          <w:szCs w:val="28"/>
        </w:rPr>
        <w:t xml:space="preserve">РАБОЧАЯ </w:t>
      </w:r>
      <w:r w:rsidR="009213FB" w:rsidRPr="008527EB">
        <w:rPr>
          <w:b/>
        </w:rPr>
        <w:t>ПРОГРАММА</w:t>
      </w:r>
    </w:p>
    <w:p w:rsidR="009213FB" w:rsidRDefault="009213FB" w:rsidP="009213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«Изобразительное искусство»</w:t>
      </w:r>
    </w:p>
    <w:p w:rsidR="009213FB" w:rsidRDefault="009213FB" w:rsidP="009213FB">
      <w:pPr>
        <w:jc w:val="center"/>
        <w:rPr>
          <w:sz w:val="28"/>
          <w:szCs w:val="28"/>
        </w:rPr>
      </w:pPr>
      <w:r>
        <w:rPr>
          <w:sz w:val="28"/>
          <w:szCs w:val="28"/>
        </w:rPr>
        <w:t>5-7 класс</w:t>
      </w: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Pr="000B0447" w:rsidRDefault="009213FB" w:rsidP="005A4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A4B6E" w:rsidRPr="000B0447">
        <w:rPr>
          <w:sz w:val="28"/>
          <w:szCs w:val="28"/>
        </w:rPr>
        <w:t xml:space="preserve"> </w:t>
      </w: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Default="009213FB" w:rsidP="009213FB">
      <w:pPr>
        <w:jc w:val="center"/>
        <w:rPr>
          <w:sz w:val="28"/>
          <w:szCs w:val="28"/>
        </w:rPr>
      </w:pPr>
    </w:p>
    <w:p w:rsidR="009213FB" w:rsidRPr="000B0447" w:rsidRDefault="009213FB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Pr="000B0447" w:rsidRDefault="005A4B6E" w:rsidP="009213FB">
      <w:pPr>
        <w:rPr>
          <w:sz w:val="28"/>
          <w:szCs w:val="28"/>
        </w:rPr>
      </w:pPr>
    </w:p>
    <w:p w:rsidR="005A4B6E" w:rsidRDefault="005A4B6E" w:rsidP="009213FB">
      <w:pPr>
        <w:rPr>
          <w:sz w:val="28"/>
          <w:szCs w:val="28"/>
        </w:rPr>
      </w:pPr>
    </w:p>
    <w:p w:rsidR="000B0447" w:rsidRDefault="000B0447" w:rsidP="009213FB">
      <w:pPr>
        <w:rPr>
          <w:sz w:val="28"/>
          <w:szCs w:val="28"/>
        </w:rPr>
      </w:pPr>
    </w:p>
    <w:p w:rsidR="000B0447" w:rsidRDefault="000B0447" w:rsidP="009213FB">
      <w:pPr>
        <w:rPr>
          <w:sz w:val="28"/>
          <w:szCs w:val="28"/>
        </w:rPr>
      </w:pPr>
    </w:p>
    <w:p w:rsidR="000B0447" w:rsidRPr="000B0447" w:rsidRDefault="000B0447" w:rsidP="009213FB">
      <w:pPr>
        <w:rPr>
          <w:sz w:val="28"/>
          <w:szCs w:val="28"/>
        </w:rPr>
      </w:pPr>
    </w:p>
    <w:p w:rsidR="009213FB" w:rsidRPr="000B0447" w:rsidRDefault="008B1E66" w:rsidP="009213FB">
      <w:pPr>
        <w:rPr>
          <w:b/>
          <w:bCs/>
          <w:sz w:val="28"/>
          <w:szCs w:val="28"/>
        </w:rPr>
      </w:pPr>
      <w:r w:rsidRPr="000B0447">
        <w:rPr>
          <w:sz w:val="28"/>
          <w:szCs w:val="28"/>
        </w:rPr>
        <w:t xml:space="preserve"> </w:t>
      </w:r>
    </w:p>
    <w:p w:rsidR="009213FB" w:rsidRDefault="009213FB" w:rsidP="0092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Пояснительная записка</w:t>
      </w:r>
    </w:p>
    <w:p w:rsidR="009213FB" w:rsidRDefault="009213FB" w:rsidP="009213FB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</w:t>
      </w:r>
      <w:r>
        <w:rPr>
          <w:spacing w:val="-8"/>
          <w:sz w:val="28"/>
          <w:szCs w:val="28"/>
        </w:rPr>
        <w:t xml:space="preserve"> по изобразительному искусству создана на основе рабочих программ предметной линии учебников под редакцией Б.М. Неменского:</w:t>
      </w:r>
    </w:p>
    <w:p w:rsidR="009213FB" w:rsidRDefault="009213FB" w:rsidP="009213FB">
      <w:pPr>
        <w:ind w:firstLine="708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Изобразительное искусство.</w:t>
      </w:r>
      <w:r>
        <w:rPr>
          <w:spacing w:val="-8"/>
          <w:sz w:val="28"/>
          <w:szCs w:val="28"/>
        </w:rPr>
        <w:t xml:space="preserve"> Рабочие программы. Предметная линия учебников под редакцией Б.М. Неменского. 5 – 9 классы : пособие для учителей общеобразоват. учреждений / [Б.М. Неменский, Л.А. Неменская, Н.А. Горяева, А.С. Питерских]. – М.: Просвещение, 2011. – 129 с.</w:t>
      </w:r>
    </w:p>
    <w:p w:rsidR="009213FB" w:rsidRDefault="009213FB" w:rsidP="0092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среднего общего образования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образовательной программы начального общего образования.</w:t>
      </w:r>
    </w:p>
    <w:p w:rsidR="009213FB" w:rsidRDefault="009213FB" w:rsidP="0092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 ОВЗ стандарта образования. Она имеет вспомогательную функцию по отношению к образовательной программе среднего общего образования, может уточняться и корректироваться.</w:t>
      </w:r>
    </w:p>
    <w:p w:rsidR="009213FB" w:rsidRDefault="009213FB" w:rsidP="009213F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5 класса - </w:t>
      </w:r>
      <w:r>
        <w:rPr>
          <w:b/>
          <w:sz w:val="28"/>
          <w:szCs w:val="28"/>
        </w:rPr>
        <w:t xml:space="preserve"> «Декоративно-прикладное искусство в жизни человека» - </w:t>
      </w:r>
      <w:r>
        <w:rPr>
          <w:sz w:val="28"/>
          <w:szCs w:val="28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традиции.</w:t>
      </w:r>
    </w:p>
    <w:p w:rsidR="009213FB" w:rsidRDefault="009213FB" w:rsidP="009213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системы комплексной помощи детям с ограниченными возможностями здоровья в освоении образовательной программы среднего общего образования, коррекцию недостатков в физическом и (или) психическом развитии учащихся, их социальную адаптацию.</w:t>
      </w:r>
    </w:p>
    <w:p w:rsidR="009213FB" w:rsidRDefault="009213FB" w:rsidP="009213F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Изменения в программе.</w:t>
      </w:r>
    </w:p>
    <w:p w:rsidR="009213FB" w:rsidRDefault="009213FB" w:rsidP="00921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Этнорегиональный подход  реализуется с изменением  в рабочей программе тем отдельных уроков. Конкретное решение программы реализуется  с изучением художественных традиций и промыслов </w:t>
      </w:r>
      <w:r w:rsidR="005A4B6E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области: Старооскольская игрушка, Борисовская керамика, Белгородский костюм, герб и флаг г. </w:t>
      </w:r>
      <w:r w:rsidR="005A4B6E">
        <w:rPr>
          <w:sz w:val="28"/>
          <w:szCs w:val="28"/>
        </w:rPr>
        <w:t xml:space="preserve"> Орла</w:t>
      </w:r>
      <w:r>
        <w:rPr>
          <w:sz w:val="28"/>
          <w:szCs w:val="28"/>
        </w:rPr>
        <w:t xml:space="preserve">, народные художники </w:t>
      </w:r>
      <w:r w:rsidR="005A4B6E">
        <w:rPr>
          <w:sz w:val="28"/>
          <w:szCs w:val="28"/>
        </w:rPr>
        <w:t xml:space="preserve"> Орловщины</w:t>
      </w:r>
      <w:r>
        <w:rPr>
          <w:sz w:val="28"/>
          <w:szCs w:val="28"/>
        </w:rPr>
        <w:t xml:space="preserve">. Изменения в рабочей программе с учётом регионального  компонента не более 20% от учебной программы. С целью реализации краеведческого аспекта, предусмотренного и образовательным стандартом, и авторской программой, содержание тематического планирования дополнили уроки знакомства школьников с художественными промыслами </w:t>
      </w:r>
      <w:r w:rsidR="005A4B6E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>области, символикой города и области, и творчеством художников-прикладников (уроки № 4, 8, 9, 11, 15).</w:t>
      </w:r>
    </w:p>
    <w:p w:rsidR="009213FB" w:rsidRDefault="009213FB" w:rsidP="009213FB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Темы уроков:</w:t>
      </w:r>
      <w:r>
        <w:rPr>
          <w:sz w:val="28"/>
          <w:szCs w:val="28"/>
        </w:rPr>
        <w:t xml:space="preserve"> «Линия и её выразительные возможности. Графика в творчестве С. Косенкова»; «Объемные изображения в скульптуре. Скульптура нашего города»;  «Портрет в скульптуре. Наши герои – земляки»; «Великие портретисты. Портрет в творчестве художников белгородцев»</w:t>
      </w:r>
    </w:p>
    <w:p w:rsidR="009213FB" w:rsidRDefault="009213FB" w:rsidP="009213F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Учебно-методический комплект.</w:t>
      </w:r>
    </w:p>
    <w:p w:rsidR="009213FB" w:rsidRDefault="009213FB" w:rsidP="009213FB">
      <w:pPr>
        <w:tabs>
          <w:tab w:val="left" w:pos="0"/>
        </w:tabs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(Приказ Министерства образования и науки РФ от 23.12.2009 г. № 822):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для 5 класса:</w:t>
      </w:r>
      <w:r>
        <w:rPr>
          <w:sz w:val="28"/>
          <w:szCs w:val="28"/>
        </w:rPr>
        <w:t xml:space="preserve"> 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Горяева Н.А.</w:t>
      </w:r>
      <w:r>
        <w:rPr>
          <w:sz w:val="28"/>
          <w:szCs w:val="28"/>
        </w:rPr>
        <w:t xml:space="preserve"> Изобразительное искусство. Декоративно-прикладное искусство в жизни человека. 5 класс : учеб. для общеобразоват. организаций / Н.А. Горяева, О.В. Островская; под ред. Б.М. Неменского. – 6-е изд. – М.: Просвещение, 2015. – 191 с. : ил.  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Горяева Н.А. Твоя мастерская: Рабочая тетрадь по изобразительному искусству для 5 класса / Под ред. Б.М. Неменского.- М.: Просвещение, 2008    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Горяева Н.А. </w:t>
      </w:r>
      <w:r>
        <w:rPr>
          <w:sz w:val="28"/>
          <w:szCs w:val="28"/>
        </w:rPr>
        <w:t>Изобразительное искусство. Декоративно-прикладное искусство в жизни человека. Методическое пособие. 5 класс / Н.А. Горяева; под ред. Б.М. Неменского. – 3-е изд. М. : Просвещение, 2010. – 109 с. : ил.</w:t>
      </w:r>
    </w:p>
    <w:p w:rsidR="009213FB" w:rsidRDefault="009213FB" w:rsidP="009213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6 класса: 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Неменская Л.А.  </w:t>
      </w:r>
      <w:r>
        <w:rPr>
          <w:sz w:val="28"/>
          <w:szCs w:val="28"/>
        </w:rPr>
        <w:t xml:space="preserve">Изобразительное искусство. Искусство в жизни человека. 6 класс: учеб. для общеобразоват. учреждений / Л.А. Неменская; под. ред. Б.М. Неменского. – 4-е изд. – М. : Просвещение, 2011. – 175 с.: ил. 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Гусева О.М. </w:t>
      </w:r>
      <w:r>
        <w:rPr>
          <w:sz w:val="28"/>
          <w:szCs w:val="28"/>
        </w:rPr>
        <w:t>Поурочные разработки по изобразительному искусству: 6 класс. – М.: ВАКО, 2011. – 192 с. – (В помощь школьному учителю. По программе Б.М. Неменского «Изобразительное искусство. Искусство в жизни человека», М.: Просвещение);</w:t>
      </w:r>
    </w:p>
    <w:p w:rsidR="009213FB" w:rsidRDefault="009213FB" w:rsidP="009213FB">
      <w:pPr>
        <w:tabs>
          <w:tab w:val="left" w:pos="0"/>
        </w:tabs>
        <w:ind w:left="1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для 7 класса:</w:t>
      </w:r>
      <w:r>
        <w:rPr>
          <w:b/>
          <w:sz w:val="28"/>
          <w:szCs w:val="28"/>
        </w:rPr>
        <w:t xml:space="preserve"> </w:t>
      </w:r>
    </w:p>
    <w:p w:rsidR="009213FB" w:rsidRDefault="009213FB" w:rsidP="009213FB">
      <w:pPr>
        <w:tabs>
          <w:tab w:val="left" w:pos="0"/>
        </w:tabs>
        <w:ind w:left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Питерских А.С.</w:t>
      </w:r>
    </w:p>
    <w:p w:rsidR="009213FB" w:rsidRDefault="009213FB" w:rsidP="009213F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Изобразительное искусство. Дизайн и архитектура в жизни человека. 7 класс : учеб. для общеобразоват. учреждений / А.С. Питерских, Г.Е. Гуров; под ред. Б.М. Неменского. – 4-е изд. – М.: Просвещение, 2011. – 175 с.: ил.</w:t>
      </w:r>
    </w:p>
    <w:p w:rsidR="009213FB" w:rsidRDefault="009213FB" w:rsidP="009213F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Гуров Г.Е.</w:t>
      </w:r>
    </w:p>
    <w:p w:rsidR="009213FB" w:rsidRDefault="009213FB" w:rsidP="009213F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Изобразительное искусство. Дизайн и архитектура в жизни человека. 7 класс : метод. пособие / Г.Е. Гуров, А.С. Питерских; под ред. Б.М. Неменского. – 4-е изд. – М.: Просвещение, 2012. – 111 с. : ил.</w:t>
      </w:r>
    </w:p>
    <w:p w:rsidR="009213FB" w:rsidRDefault="009213FB" w:rsidP="009213F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учебных часов</w:t>
      </w:r>
    </w:p>
    <w:p w:rsidR="009213FB" w:rsidRDefault="009213FB" w:rsidP="009213F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Федеральный базисный учебный план отводит на изучение предмета «Изобразительное искусство» в 5  классе - 17 часов в год, из расчета 1 учебный час в 2 недели; в 6  классе - 17 часов в год, из расчета 1 учебный час в 2 недели; в 7  классе - 17 часов в год, из расчета 1 учебный час в 2 недели.</w:t>
      </w:r>
      <w:r>
        <w:rPr>
          <w:i/>
          <w:iCs/>
          <w:sz w:val="28"/>
          <w:szCs w:val="28"/>
        </w:rPr>
        <w:t xml:space="preserve"> </w:t>
      </w:r>
    </w:p>
    <w:p w:rsidR="009213FB" w:rsidRDefault="009213FB" w:rsidP="009213FB">
      <w:pPr>
        <w:ind w:firstLine="70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Основные </w:t>
      </w:r>
      <w:r>
        <w:rPr>
          <w:b/>
          <w:i/>
          <w:iCs/>
          <w:sz w:val="28"/>
          <w:szCs w:val="28"/>
        </w:rPr>
        <w:t>формы учебной деятельности</w:t>
      </w:r>
      <w:r>
        <w:rPr>
          <w:iCs/>
          <w:sz w:val="28"/>
          <w:szCs w:val="28"/>
        </w:rPr>
        <w:t xml:space="preserve">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213FB" w:rsidRDefault="009213FB" w:rsidP="0092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начального общего образования направлена на формирование у детей с ОВЗ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9213FB" w:rsidRDefault="009213FB" w:rsidP="0092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213FB" w:rsidRDefault="009213FB" w:rsidP="0092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9213FB" w:rsidRDefault="009213FB" w:rsidP="009213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индивидуально ориентированной психолого-медико-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 </w:t>
      </w:r>
    </w:p>
    <w:p w:rsidR="009213FB" w:rsidRDefault="009213FB" w:rsidP="009213FB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профессионализма педагогических работников школы.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определяют следующие </w:t>
      </w:r>
      <w:r>
        <w:rPr>
          <w:b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9213FB" w:rsidRDefault="009213FB" w:rsidP="009213FB">
      <w:pPr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Соблюдение интересов ребёнка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213FB" w:rsidRDefault="009213FB" w:rsidP="009213FB">
      <w:pPr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Системность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213FB" w:rsidRDefault="009213FB" w:rsidP="009213FB">
      <w:pPr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Непрерывность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213FB" w:rsidRDefault="009213FB" w:rsidP="009213FB">
      <w:pPr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Вариативность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213FB" w:rsidRDefault="009213FB" w:rsidP="009213FB">
      <w:pPr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Рекомендательный характер оказания помощи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9213FB" w:rsidRDefault="009213FB" w:rsidP="009213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</w:t>
      </w:r>
    </w:p>
    <w:p w:rsidR="009213FB" w:rsidRDefault="009213FB" w:rsidP="009213FB">
      <w:pPr>
        <w:numPr>
          <w:ilvl w:val="0"/>
          <w:numId w:val="3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учащимися с ОВЗ планируемых результатов освоения требований образовательной программы среднего общего образования;</w:t>
      </w:r>
    </w:p>
    <w:p w:rsidR="009213FB" w:rsidRDefault="009213FB" w:rsidP="009213FB">
      <w:pPr>
        <w:numPr>
          <w:ilvl w:val="0"/>
          <w:numId w:val="3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оптимальных медико-психолого-педагогических условий для получения образовательных услуг для всех без исключения учащихся;</w:t>
      </w:r>
    </w:p>
    <w:p w:rsidR="009213FB" w:rsidRDefault="009213FB" w:rsidP="009213FB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повышение уровня психолого-педагогической грамотности педагогов и родителей обучению и воспитанию детей с ограниченными возможностями здоровья.</w:t>
      </w:r>
    </w:p>
    <w:p w:rsidR="009213FB" w:rsidRDefault="009213FB" w:rsidP="0092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среднего общего образования в Школе проходят обучение дети с задержкой психического развития (заключение ПМПК). Адаптированная основная образовательная программа среднего общего образования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</w:t>
      </w:r>
      <w:r>
        <w:rPr>
          <w:sz w:val="28"/>
          <w:szCs w:val="28"/>
        </w:rPr>
        <w:lastRenderedPageBreak/>
        <w:t>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9213FB" w:rsidRDefault="009213FB" w:rsidP="009213FB">
      <w:pPr>
        <w:ind w:firstLine="709"/>
        <w:jc w:val="both"/>
        <w:rPr>
          <w:sz w:val="28"/>
          <w:szCs w:val="28"/>
        </w:rPr>
      </w:pPr>
    </w:p>
    <w:p w:rsidR="009213FB" w:rsidRDefault="009213FB" w:rsidP="00921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Психолого-педагогическая характеристика учащихся</w:t>
      </w:r>
    </w:p>
    <w:p w:rsidR="009213FB" w:rsidRDefault="009213FB" w:rsidP="009213F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задержкой психического развития</w:t>
      </w:r>
    </w:p>
    <w:p w:rsidR="009213FB" w:rsidRDefault="009213FB" w:rsidP="009213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для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класса. </w:t>
      </w:r>
    </w:p>
    <w:p w:rsidR="009213FB" w:rsidRDefault="009213FB" w:rsidP="0092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его состав входит </w:t>
      </w:r>
      <w:r w:rsidR="0098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496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девочк</w:t>
      </w:r>
      <w:r w:rsidR="009849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8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рекомендацию ПМПК для обучения по адаптированной общеобразовательной программе для обучающихся с задержкой психического развития. </w:t>
      </w:r>
    </w:p>
    <w:p w:rsidR="009213FB" w:rsidRDefault="009213FB" w:rsidP="009213F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подход. Переход обучающегося с ЗПР в основную школу совпадает с предкритической фазой развития ребѐнка — переходом к кризису младшего подросткового возраста (11—13 лет, 5—7 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развитие у него самосознания – представления о том, что он уже не ребѐнок, т.е.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9213FB" w:rsidRDefault="009213FB" w:rsidP="0092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рабочей программы учитывались характерные для среднего  школьного возраста психологические особенности, на основании которых в процессе обучения будет происходить формирование словесно-логического мышления, произвольной смысловой памяти, произвольного внимания, письменной речи, рефлексии,  определение способов действий, планирование и умение действовать во внутреннем плане, знаково-символического мышления;  будет осуществляться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9213FB" w:rsidRDefault="009213FB" w:rsidP="0092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Понимая, что существует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и·т.·д., связанные с возрастными, психологическими и физиологическими индивидуальными особенностями, я организую дифференцированное обучение в рамках класса.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состав общеобразовательного класса входит обучающаяся с задержкой психического развития (ЗПР). Обучающаяся с ЗПР испытывает затруднения в усвоении учебной программы, которые обусловлены недостаточным развитием познавательных процессов (внимание, память, мышление), специфическими расстройствами речевого развития, нарушениями в организации деятельности и поведения. Отмечаются  выраженные недостатки в формировании высших психических функций, замедленный темп познавательной деятельности, трудности произвольной </w:t>
      </w:r>
      <w:r>
        <w:rPr>
          <w:sz w:val="28"/>
          <w:szCs w:val="28"/>
        </w:rPr>
        <w:lastRenderedPageBreak/>
        <w:t>саморегуляции, затруднения при переходе от одного задания к другому. Отмечаются нарушения мелкой моторики и эмоционально-волевой сферы. Мотивация учения- ситуативно-положительная: при хорошем настроении обучающаяся с интересом выполняет поставленные задания, при плохом – часто отвлекается на посторонние стимулы вплоть до полного отказа от выполнения различных видов работы.</w:t>
      </w:r>
    </w:p>
    <w:p w:rsidR="009213FB" w:rsidRDefault="009213FB" w:rsidP="009213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Планируемые предметные результаты </w:t>
      </w:r>
    </w:p>
    <w:p w:rsidR="009213FB" w:rsidRDefault="009213FB" w:rsidP="009213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освоения учебного предмета, курса</w:t>
      </w:r>
    </w:p>
    <w:p w:rsidR="009213FB" w:rsidRDefault="009213FB" w:rsidP="009213FB">
      <w:pPr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окончании основной школы </w:t>
      </w:r>
    </w:p>
    <w:p w:rsidR="009213FB" w:rsidRDefault="009213FB" w:rsidP="0092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знать:</w:t>
      </w:r>
    </w:p>
    <w:p w:rsidR="009213FB" w:rsidRDefault="009213FB" w:rsidP="009213FB">
      <w:pPr>
        <w:rPr>
          <w:i/>
          <w:sz w:val="28"/>
          <w:szCs w:val="28"/>
        </w:rPr>
      </w:pPr>
      <w:r>
        <w:rPr>
          <w:i/>
          <w:sz w:val="28"/>
          <w:szCs w:val="28"/>
        </w:rPr>
        <w:t>5 класс</w:t>
      </w:r>
    </w:p>
    <w:p w:rsidR="009213FB" w:rsidRDefault="009213FB" w:rsidP="009213F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9213FB" w:rsidRDefault="009213FB" w:rsidP="009213F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9213FB" w:rsidRDefault="009213FB" w:rsidP="009213F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Жостово, Борисовская керамика).</w:t>
      </w:r>
    </w:p>
    <w:p w:rsidR="009213FB" w:rsidRDefault="009213FB" w:rsidP="009213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9213FB" w:rsidRDefault="009213FB" w:rsidP="009213F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9213FB" w:rsidRDefault="009213FB" w:rsidP="009213F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9213FB" w:rsidRDefault="009213FB" w:rsidP="009213FB">
      <w:pPr>
        <w:jc w:val="both"/>
        <w:rPr>
          <w:sz w:val="28"/>
          <w:szCs w:val="28"/>
        </w:rPr>
      </w:pPr>
    </w:p>
    <w:p w:rsidR="009213FB" w:rsidRDefault="009213FB" w:rsidP="009213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процессе практической работы на уроках учащиеся должны:</w:t>
      </w:r>
    </w:p>
    <w:p w:rsidR="009213FB" w:rsidRDefault="009213FB" w:rsidP="009213FB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единство формы и декора (на доступном для данного возраста уровне);</w:t>
      </w:r>
    </w:p>
    <w:p w:rsidR="009213FB" w:rsidRDefault="009213FB" w:rsidP="009213FB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9213FB" w:rsidRDefault="009213FB" w:rsidP="009213FB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9213FB" w:rsidRDefault="009213FB" w:rsidP="009213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Владеть компетенциями: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коммуникативной, личностного саморазвития, ценностно-ориентационной, рефлексивной.  </w:t>
      </w:r>
    </w:p>
    <w:p w:rsidR="009213FB" w:rsidRDefault="009213FB" w:rsidP="009213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Региональный компонент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 целью реализации краеведческого аспекта, предусмотренного и образовательным стандартом, и авторской программой, содержание тематического планирования дополнили уроки знакомства школьников с художественными промыслами Белгородской области, символикой города и области, и творчеством художников-прикладников (уроки № 4, 8, 9, 11, 15 ).</w:t>
      </w:r>
    </w:p>
    <w:p w:rsidR="009213FB" w:rsidRDefault="009213FB" w:rsidP="009213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видов контроля качества знаний по изобразительному искусству.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Стартовый контроль в начале года. Он определяет исходный уровень обученности. Практическая работа или тест.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Заключительный контроль. Методы диагностики -  конкурс рисунков, итоговая выставка рисунков, проект, викторина, тест.</w:t>
      </w:r>
    </w:p>
    <w:p w:rsidR="009213FB" w:rsidRDefault="009213FB" w:rsidP="009213FB">
      <w:pPr>
        <w:shd w:val="clear" w:color="auto" w:fill="FFFFFF"/>
        <w:ind w:left="29" w:right="48" w:firstLine="283"/>
        <w:jc w:val="both"/>
        <w:rPr>
          <w:b/>
          <w:bCs/>
          <w:i/>
          <w:spacing w:val="-7"/>
          <w:sz w:val="28"/>
          <w:szCs w:val="28"/>
        </w:rPr>
      </w:pPr>
    </w:p>
    <w:p w:rsidR="009213FB" w:rsidRDefault="009213FB" w:rsidP="009213FB">
      <w:pPr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6 класс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учащиеся должны знать:</w:t>
      </w:r>
    </w:p>
    <w:p w:rsidR="009213FB" w:rsidRDefault="009213FB" w:rsidP="009213FB">
      <w:pPr>
        <w:numPr>
          <w:ilvl w:val="0"/>
          <w:numId w:val="7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9213FB" w:rsidRDefault="009213FB" w:rsidP="009213FB">
      <w:pPr>
        <w:numPr>
          <w:ilvl w:val="0"/>
          <w:numId w:val="7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9213FB" w:rsidRDefault="009213FB" w:rsidP="009213FB">
      <w:pPr>
        <w:numPr>
          <w:ilvl w:val="0"/>
          <w:numId w:val="7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ритмической организации изображения и богатстве выразительных возможностей;</w:t>
      </w:r>
    </w:p>
    <w:p w:rsidR="009213FB" w:rsidRDefault="009213FB" w:rsidP="009213FB">
      <w:pPr>
        <w:numPr>
          <w:ilvl w:val="0"/>
          <w:numId w:val="7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9213FB" w:rsidRDefault="009213FB" w:rsidP="009213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9213FB" w:rsidRDefault="009213FB" w:rsidP="009213FB">
      <w:pPr>
        <w:numPr>
          <w:ilvl w:val="0"/>
          <w:numId w:val="8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9213FB" w:rsidRDefault="009213FB" w:rsidP="009213FB">
      <w:pPr>
        <w:numPr>
          <w:ilvl w:val="0"/>
          <w:numId w:val="8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иметь опыт творческой композиционной работы в разных материалах с натуры, по памяти  и по воображению;</w:t>
      </w:r>
    </w:p>
    <w:p w:rsidR="009213FB" w:rsidRDefault="009213FB" w:rsidP="009213FB">
      <w:pPr>
        <w:shd w:val="clear" w:color="auto" w:fill="FFFFFF"/>
        <w:autoSpaceDE w:val="0"/>
        <w:autoSpaceDN w:val="0"/>
        <w:adjustRightInd w:val="0"/>
        <w:ind w:firstLine="30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Владеть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компетенциями:</w:t>
      </w:r>
    </w:p>
    <w:p w:rsidR="009213FB" w:rsidRDefault="009213FB" w:rsidP="009213FB">
      <w:pPr>
        <w:shd w:val="clear" w:color="auto" w:fill="FFFFFF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коммуникативной, личностного саморазвития, ценностно-ориентационной, рефлексивной.   </w:t>
      </w:r>
    </w:p>
    <w:p w:rsidR="009213FB" w:rsidRDefault="009213FB" w:rsidP="009213F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7 класс</w:t>
      </w:r>
    </w:p>
    <w:p w:rsidR="009213FB" w:rsidRDefault="009213FB" w:rsidP="009213F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учащиеся должны знать:</w:t>
      </w:r>
    </w:p>
    <w:p w:rsidR="009213FB" w:rsidRDefault="009213FB" w:rsidP="009213FB">
      <w:pPr>
        <w:numPr>
          <w:ilvl w:val="0"/>
          <w:numId w:val="9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как анализировать произведения архитектуры и дизайна; </w:t>
      </w:r>
    </w:p>
    <w:p w:rsidR="009213FB" w:rsidRDefault="009213FB" w:rsidP="009213FB">
      <w:pPr>
        <w:numPr>
          <w:ilvl w:val="0"/>
          <w:numId w:val="9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каково место конструктивных искусств в ряду пластических искусств, их общие начала и специфику;</w:t>
      </w:r>
    </w:p>
    <w:p w:rsidR="009213FB" w:rsidRDefault="009213FB" w:rsidP="009213FB">
      <w:pPr>
        <w:numPr>
          <w:ilvl w:val="0"/>
          <w:numId w:val="9"/>
        </w:num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особенности образного языка конструктивных видов искусства;</w:t>
      </w:r>
    </w:p>
    <w:p w:rsidR="009213FB" w:rsidRDefault="009213FB" w:rsidP="009213FB">
      <w:pPr>
        <w:tabs>
          <w:tab w:val="left" w:pos="720"/>
        </w:tabs>
        <w:ind w:left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учащиеся должны уметь:</w:t>
      </w:r>
    </w:p>
    <w:p w:rsidR="009213FB" w:rsidRDefault="009213FB" w:rsidP="009213FB">
      <w:pPr>
        <w:numPr>
          <w:ilvl w:val="0"/>
          <w:numId w:val="10"/>
        </w:numPr>
        <w:tabs>
          <w:tab w:val="left" w:pos="720"/>
        </w:tabs>
        <w:ind w:left="1080" w:firstLine="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конструировать объёмно-пространственные композиции;</w:t>
      </w:r>
    </w:p>
    <w:p w:rsidR="009213FB" w:rsidRDefault="009213FB" w:rsidP="009213FB">
      <w:pPr>
        <w:numPr>
          <w:ilvl w:val="0"/>
          <w:numId w:val="11"/>
        </w:numPr>
        <w:tabs>
          <w:tab w:val="left" w:pos="720"/>
        </w:tabs>
        <w:ind w:left="1080" w:firstLine="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9213FB" w:rsidRDefault="009213FB" w:rsidP="009213FB">
      <w:pPr>
        <w:numPr>
          <w:ilvl w:val="0"/>
          <w:numId w:val="11"/>
        </w:numPr>
        <w:tabs>
          <w:tab w:val="left" w:pos="720"/>
        </w:tabs>
        <w:ind w:left="1080" w:firstLine="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использовать разнообразные материалы (бумага белая и тонированная, картон, краски, гуашь, акварель, графические материалы: уголь, тушь, карандаш, мелки; материалы для работы в объёме: картон, бумага, пластилин, глина, пенопласт, дерево, пластик).</w:t>
      </w:r>
      <w:r>
        <w:rPr>
          <w:bCs/>
          <w:i/>
          <w:iCs/>
          <w:sz w:val="28"/>
          <w:szCs w:val="28"/>
        </w:rPr>
        <w:br/>
      </w: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8527E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4. Содержание учебного предмета, курса </w:t>
      </w:r>
    </w:p>
    <w:p w:rsidR="009213FB" w:rsidRDefault="009213FB" w:rsidP="009213FB">
      <w:pPr>
        <w:jc w:val="center"/>
        <w:rPr>
          <w:b/>
          <w:i/>
          <w:sz w:val="28"/>
          <w:szCs w:val="28"/>
        </w:rPr>
      </w:pPr>
    </w:p>
    <w:p w:rsidR="009213FB" w:rsidRDefault="009213FB" w:rsidP="009213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 класс</w:t>
      </w:r>
    </w:p>
    <w:p w:rsidR="009213FB" w:rsidRDefault="009213FB" w:rsidP="009213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«Декоративно-прикладное искусство в жизни человека» (</w:t>
      </w:r>
      <w:r w:rsidR="00054DE8" w:rsidRPr="00EA292C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ч)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Цель:</w:t>
      </w:r>
      <w:r>
        <w:rPr>
          <w:sz w:val="28"/>
          <w:szCs w:val="28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</w:r>
    </w:p>
    <w:p w:rsidR="009213FB" w:rsidRDefault="009213FB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Тема I четверти:</w:t>
      </w:r>
    </w:p>
    <w:p w:rsidR="009213FB" w:rsidRDefault="009213FB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«Древние корни народного искусства» (8 ч)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</w:t>
      </w:r>
      <w:r w:rsidR="007829EE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>области и народно-праздничными обрядами.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Древние образы в народном искусстве.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 русской избы.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Внутренний мир русской избы.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Конструкция, декор предметов народного быта и труда.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и мотивы в орнаментах народной вышивки </w:t>
      </w:r>
      <w:r w:rsidR="007829EE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>области.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праздничный костюм </w:t>
      </w:r>
      <w:r w:rsidR="00271BBF">
        <w:rPr>
          <w:sz w:val="28"/>
          <w:szCs w:val="28"/>
        </w:rPr>
        <w:t xml:space="preserve"> Орловского</w:t>
      </w:r>
      <w:r>
        <w:rPr>
          <w:sz w:val="28"/>
          <w:szCs w:val="28"/>
        </w:rPr>
        <w:t xml:space="preserve"> края.</w:t>
      </w:r>
    </w:p>
    <w:p w:rsidR="009213FB" w:rsidRDefault="009213FB" w:rsidP="009213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 праздничные обряды.</w:t>
      </w:r>
    </w:p>
    <w:p w:rsidR="009213FB" w:rsidRDefault="009213FB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Тема II четверти:</w:t>
      </w:r>
    </w:p>
    <w:p w:rsidR="009213FB" w:rsidRDefault="009213FB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«Связь времен в народном искусстве» (8 ч)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Древние образы в современных народных игрушках. Старооскольская игрушка.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Гжели. Истоки и современное развитие промысла.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Городца. Истоки и современное развитие промысла.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Жостова. Истоки и современное развитие промысла.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Искусство Борисовской керамики. Истоки и современное развитие промысла.</w:t>
      </w:r>
    </w:p>
    <w:p w:rsidR="009213FB" w:rsidRDefault="009213FB" w:rsidP="009213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народных художественных промыслов в современной жизни.</w:t>
      </w:r>
    </w:p>
    <w:p w:rsidR="009213FB" w:rsidRDefault="002178E0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Темы III четвертьей и </w:t>
      </w:r>
      <w:r>
        <w:rPr>
          <w:i/>
          <w:sz w:val="28"/>
          <w:szCs w:val="28"/>
          <w:lang w:val="en-US"/>
        </w:rPr>
        <w:t>IV</w:t>
      </w:r>
      <w:r w:rsidRPr="002178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четверти</w:t>
      </w:r>
      <w:r w:rsidR="009213FB">
        <w:rPr>
          <w:i/>
          <w:sz w:val="28"/>
          <w:szCs w:val="28"/>
        </w:rPr>
        <w:t>:</w:t>
      </w:r>
    </w:p>
    <w:p w:rsidR="009213FB" w:rsidRDefault="009213FB" w:rsidP="00921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«Декор – человек, общество, время» (1</w:t>
      </w:r>
      <w:r w:rsidR="002178E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ч)</w:t>
      </w:r>
    </w:p>
    <w:p w:rsidR="009213FB" w:rsidRDefault="009213FB" w:rsidP="009213F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>
        <w:rPr>
          <w:sz w:val="28"/>
          <w:szCs w:val="28"/>
        </w:rPr>
        <w:tab/>
      </w:r>
    </w:p>
    <w:p w:rsidR="009213FB" w:rsidRPr="000B0447" w:rsidRDefault="008B1E66" w:rsidP="009213FB">
      <w:pPr>
        <w:tabs>
          <w:tab w:val="left" w:pos="720"/>
        </w:tabs>
        <w:jc w:val="both"/>
        <w:rPr>
          <w:sz w:val="28"/>
          <w:szCs w:val="28"/>
        </w:rPr>
      </w:pPr>
      <w:r w:rsidRPr="000B0447">
        <w:rPr>
          <w:sz w:val="28"/>
          <w:szCs w:val="28"/>
        </w:rPr>
        <w:t xml:space="preserve"> </w:t>
      </w:r>
    </w:p>
    <w:p w:rsidR="009213FB" w:rsidRDefault="009213FB" w:rsidP="009213FB">
      <w:pPr>
        <w:tabs>
          <w:tab w:val="left" w:pos="720"/>
        </w:tabs>
        <w:jc w:val="both"/>
        <w:rPr>
          <w:sz w:val="28"/>
          <w:szCs w:val="28"/>
        </w:rPr>
      </w:pPr>
    </w:p>
    <w:p w:rsidR="009213FB" w:rsidRDefault="009213FB" w:rsidP="009213FB">
      <w:pPr>
        <w:tabs>
          <w:tab w:val="left" w:pos="720"/>
        </w:tabs>
        <w:jc w:val="both"/>
        <w:rPr>
          <w:bCs/>
          <w:i/>
          <w:iCs/>
          <w:sz w:val="28"/>
          <w:szCs w:val="28"/>
        </w:rPr>
      </w:pPr>
    </w:p>
    <w:p w:rsidR="009213FB" w:rsidRDefault="009213FB" w:rsidP="009213FB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5. Формы и средства контроля. Критерии оценивания</w:t>
      </w:r>
      <w:r>
        <w:rPr>
          <w:b/>
          <w:sz w:val="28"/>
          <w:szCs w:val="28"/>
        </w:rPr>
        <w:t xml:space="preserve"> </w:t>
      </w:r>
    </w:p>
    <w:p w:rsidR="009213FB" w:rsidRDefault="009213FB" w:rsidP="009213FB">
      <w:pPr>
        <w:ind w:firstLine="567"/>
        <w:jc w:val="center"/>
        <w:rPr>
          <w:b/>
          <w:sz w:val="28"/>
          <w:szCs w:val="28"/>
        </w:rPr>
      </w:pPr>
    </w:p>
    <w:p w:rsidR="009213FB" w:rsidRDefault="009213FB" w:rsidP="009213FB">
      <w:pPr>
        <w:ind w:firstLine="6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Входящий контроль</w:t>
      </w:r>
      <w:r>
        <w:rPr>
          <w:iCs/>
          <w:sz w:val="28"/>
          <w:szCs w:val="28"/>
        </w:rPr>
        <w:t xml:space="preserve"> в начале года. Он определяет исходный уровень обученности. Практическая работа или тест.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в форме практической работы.</w:t>
      </w:r>
      <w:r>
        <w:rPr>
          <w:iCs/>
          <w:sz w:val="28"/>
          <w:szCs w:val="28"/>
        </w:rPr>
        <w:t xml:space="preserve">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213FB" w:rsidRDefault="009213FB" w:rsidP="009213F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Промежуточный контроль</w:t>
      </w:r>
      <w:r>
        <w:rPr>
          <w:iCs/>
          <w:sz w:val="28"/>
          <w:szCs w:val="28"/>
        </w:rPr>
        <w:t xml:space="preserve"> выполняет этапное подведение итогов за четверть после прохождения тем четвертей в форме выставки или теста. </w:t>
      </w:r>
    </w:p>
    <w:p w:rsidR="009213FB" w:rsidRDefault="009213FB" w:rsidP="009213F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Итоговый  контроль</w:t>
      </w:r>
      <w:r>
        <w:rPr>
          <w:iCs/>
          <w:sz w:val="28"/>
          <w:szCs w:val="28"/>
        </w:rPr>
        <w:t>. Методы диагностики -  конкурс рисунка, проект, викторина, тест.</w:t>
      </w:r>
    </w:p>
    <w:p w:rsidR="009213FB" w:rsidRDefault="009213FB" w:rsidP="009213F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оценивания</w:t>
      </w:r>
    </w:p>
    <w:p w:rsidR="009213FB" w:rsidRDefault="009213FB" w:rsidP="009213FB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i/>
          <w:color w:val="000000"/>
          <w:sz w:val="28"/>
          <w:szCs w:val="28"/>
          <w:shd w:val="clear" w:color="auto" w:fill="FFFFFF"/>
        </w:rPr>
        <w:t>Планируемые результаты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«Изобразительное искусство» к уровню подготовки учащихся.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  <w:shd w:val="clear" w:color="auto" w:fill="FFFFFF"/>
        </w:rPr>
        <w:t>Поурочный контроль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результатов учебной деятельности учащихся осуществляется в устной, письменной и практической формах или в их сочетании посредством проведения индивидуального, группового и фронтального опроса с использованием контрольных вопросов и заданий, содержащихся в учебниках, учебных, учебно-методических пособиях и дидактических материалах.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rStyle w:val="apple-converted-space"/>
          <w:bCs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Тематический контроль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предполагает осуществление комплексной проверки знаний, умений и навыков учащихся по отдельным видам художественной деятельности, оценку практической (творческой) работы по </w:t>
      </w:r>
      <w:r>
        <w:rPr>
          <w:color w:val="000000"/>
          <w:sz w:val="28"/>
          <w:szCs w:val="28"/>
          <w:shd w:val="clear" w:color="auto" w:fill="FFFFFF"/>
        </w:rPr>
        <w:lastRenderedPageBreak/>
        <w:t>заданной теме (многоплановые сюжетные композиции), выполнение рисунка натюрморта с натуры, по памяти, по воображению, создание композиций декоративно-прикладного характера.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При осуществлении устного или письменного опроса учитываются:</w:t>
      </w:r>
    </w:p>
    <w:p w:rsidR="009213FB" w:rsidRDefault="009213FB" w:rsidP="009213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ответа;</w:t>
      </w:r>
    </w:p>
    <w:p w:rsidR="009213FB" w:rsidRDefault="009213FB" w:rsidP="009213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в ответе изучаемых терминов и понятий;</w:t>
      </w:r>
    </w:p>
    <w:p w:rsidR="009213FB" w:rsidRDefault="009213FB" w:rsidP="009213F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образность и выразительность речи.</w:t>
      </w:r>
    </w:p>
    <w:p w:rsidR="009213FB" w:rsidRDefault="009213FB" w:rsidP="009213F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При оценке практической работы следует принимать во внимание:</w:t>
      </w:r>
    </w:p>
    <w:p w:rsidR="009213FB" w:rsidRDefault="009213FB" w:rsidP="009213F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учебной задачи урока;</w:t>
      </w:r>
    </w:p>
    <w:p w:rsidR="009213FB" w:rsidRDefault="009213FB" w:rsidP="009213F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художественную выразительность композиции;</w:t>
      </w:r>
    </w:p>
    <w:p w:rsidR="009213FB" w:rsidRDefault="009213FB" w:rsidP="009213F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9213FB" w:rsidRDefault="009213FB" w:rsidP="009213F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Неудовлетворительный уровень </w:t>
      </w:r>
      <w:r>
        <w:rPr>
          <w:b/>
          <w:i/>
          <w:color w:val="000000"/>
          <w:sz w:val="28"/>
          <w:szCs w:val="28"/>
        </w:rPr>
        <w:t>«2»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Неумение воспроизвести в устной или письменной форме фрагмента содержания теоретического учебного материала, отсутствие навыков при выполнении практической работы по предложенной композиционной схеме, отсутствие умения воспроизвести содержание учебного материала, основанного на знании терминов, понятий.</w:t>
      </w:r>
    </w:p>
    <w:p w:rsidR="009213FB" w:rsidRDefault="009213FB" w:rsidP="009213F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Удовлетворительный уровень </w:t>
      </w:r>
      <w:r>
        <w:rPr>
          <w:b/>
          <w:i/>
          <w:color w:val="000000"/>
          <w:sz w:val="28"/>
          <w:szCs w:val="28"/>
        </w:rPr>
        <w:t>«3»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Воспроизведение в устной или письменной форме фрагмента содержания теоретического учебного материала, выполнение практической работы по предложенной композиционной схеме. </w:t>
      </w:r>
    </w:p>
    <w:p w:rsidR="009213FB" w:rsidRDefault="009213FB" w:rsidP="009213FB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Средний уровень </w:t>
      </w:r>
      <w:r>
        <w:rPr>
          <w:b/>
          <w:i/>
          <w:color w:val="000000"/>
          <w:sz w:val="28"/>
          <w:szCs w:val="28"/>
        </w:rPr>
        <w:t>«4»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композиции.</w:t>
      </w:r>
    </w:p>
    <w:p w:rsidR="009213FB" w:rsidRDefault="009213FB" w:rsidP="009213F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Достаточный </w:t>
      </w:r>
      <w:r>
        <w:rPr>
          <w:b/>
          <w:i/>
          <w:color w:val="000000"/>
          <w:sz w:val="28"/>
          <w:szCs w:val="28"/>
        </w:rPr>
        <w:t>«5»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 Владение и оперирование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самостоятельный выбор объекта.</w:t>
      </w: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04734" w:rsidRPr="000B0447" w:rsidRDefault="008B1E66" w:rsidP="0040473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4734" w:rsidRPr="00E37AE5" w:rsidRDefault="00404734" w:rsidP="0040473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734" w:rsidRPr="00E37AE5" w:rsidRDefault="00404734" w:rsidP="0040473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734" w:rsidRPr="003266D9" w:rsidRDefault="00404734" w:rsidP="0040473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-т</w:t>
      </w: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по Изобразительному искусству 5 класс</w:t>
      </w:r>
    </w:p>
    <w:p w:rsidR="00404734" w:rsidRPr="003266D9" w:rsidRDefault="00404734" w:rsidP="00404734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404734" w:rsidRDefault="00404734" w:rsidP="00404734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404734" w:rsidRPr="003266D9" w:rsidRDefault="00404734" w:rsidP="00404734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417"/>
        <w:gridCol w:w="1843"/>
      </w:tblGrid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05451528"/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модуля. </w:t>
            </w: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404734" w:rsidRPr="00C94A1A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Убранство русской избы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Внутренний мир русской избы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Народный праздничный костюм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Искусство народной вышивки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Народные праздничные обряды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Искусство Гжели. Керамика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Городецкая роспись по дереву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Жостово. Роспись по металлу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Искусство лаковой живописи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pStyle w:val="a7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40473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color w:val="000000"/>
              </w:rPr>
            </w:pPr>
            <w:r w:rsidRPr="003266D9">
              <w:rPr>
                <w:color w:val="000000"/>
              </w:rPr>
              <w:t>Декор современных улиц и помещений</w:t>
            </w:r>
          </w:p>
          <w:p w:rsidR="00404734" w:rsidRPr="003266D9" w:rsidRDefault="00404734" w:rsidP="00F05BD6">
            <w:pPr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34" w:rsidRPr="003266D9" w:rsidTr="00F05BD6">
        <w:tc>
          <w:tcPr>
            <w:tcW w:w="675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1417" w:type="dxa"/>
            <w:vAlign w:val="center"/>
          </w:tcPr>
          <w:p w:rsidR="00404734" w:rsidRPr="003266D9" w:rsidRDefault="00404734" w:rsidP="00F05BD6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34</w:t>
            </w:r>
          </w:p>
        </w:tc>
        <w:tc>
          <w:tcPr>
            <w:tcW w:w="1843" w:type="dxa"/>
            <w:vAlign w:val="center"/>
          </w:tcPr>
          <w:p w:rsidR="00404734" w:rsidRPr="003266D9" w:rsidRDefault="00404734" w:rsidP="00F05BD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4734" w:rsidRDefault="00404734" w:rsidP="00404734"/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Default="009213F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8527EB" w:rsidRDefault="008527E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8527EB" w:rsidRDefault="008527EB" w:rsidP="009213F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3FB" w:rsidRPr="00404734" w:rsidRDefault="00EA292C" w:rsidP="009213FB">
      <w:r w:rsidRPr="00404734">
        <w:rPr>
          <w:b/>
          <w:bCs/>
          <w:iCs/>
          <w:sz w:val="28"/>
          <w:szCs w:val="28"/>
        </w:rPr>
        <w:t xml:space="preserve"> </w:t>
      </w:r>
    </w:p>
    <w:p w:rsidR="00A44CC3" w:rsidRDefault="00A44CC3"/>
    <w:sectPr w:rsidR="00A44CC3" w:rsidSect="00A44C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FA" w:rsidRDefault="00C723FA" w:rsidP="00797385">
      <w:r>
        <w:separator/>
      </w:r>
    </w:p>
  </w:endnote>
  <w:endnote w:type="continuationSeparator" w:id="1">
    <w:p w:rsidR="00C723FA" w:rsidRDefault="00C723FA" w:rsidP="0079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FA" w:rsidRDefault="00C723FA" w:rsidP="00797385">
      <w:r>
        <w:separator/>
      </w:r>
    </w:p>
  </w:footnote>
  <w:footnote w:type="continuationSeparator" w:id="1">
    <w:p w:rsidR="00C723FA" w:rsidRDefault="00C723FA" w:rsidP="0079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85" w:rsidRDefault="002A1D51">
    <w:pPr>
      <w:pStyle w:val="a3"/>
    </w:pPr>
    <w:r>
      <w:rPr>
        <w:lang w:val="en-US"/>
      </w:rPr>
      <w:t xml:space="preserve"> </w:t>
    </w:r>
    <w:r w:rsidR="0079738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7A51"/>
    <w:multiLevelType w:val="hybridMultilevel"/>
    <w:tmpl w:val="9B4A11EC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00BE9"/>
    <w:multiLevelType w:val="hybridMultilevel"/>
    <w:tmpl w:val="45B21DF8"/>
    <w:lvl w:ilvl="0" w:tplc="F662BB8C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3A4E"/>
    <w:multiLevelType w:val="hybridMultilevel"/>
    <w:tmpl w:val="22A8070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552DD"/>
    <w:multiLevelType w:val="hybridMultilevel"/>
    <w:tmpl w:val="7B9CB3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125E4"/>
    <w:multiLevelType w:val="multilevel"/>
    <w:tmpl w:val="897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31E02"/>
    <w:multiLevelType w:val="hybridMultilevel"/>
    <w:tmpl w:val="64DCC8A0"/>
    <w:lvl w:ilvl="0" w:tplc="F662BB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A2FF5"/>
    <w:multiLevelType w:val="hybridMultilevel"/>
    <w:tmpl w:val="F8D48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B2C7E"/>
    <w:multiLevelType w:val="multilevel"/>
    <w:tmpl w:val="586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163D6"/>
    <w:multiLevelType w:val="hybridMultilevel"/>
    <w:tmpl w:val="45DEA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845CB3"/>
    <w:multiLevelType w:val="hybridMultilevel"/>
    <w:tmpl w:val="F5A2D65C"/>
    <w:lvl w:ilvl="0" w:tplc="BCF2174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72A2C"/>
    <w:multiLevelType w:val="hybridMultilevel"/>
    <w:tmpl w:val="2AAC910C"/>
    <w:lvl w:ilvl="0" w:tplc="BCF21744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53A80"/>
    <w:multiLevelType w:val="hybridMultilevel"/>
    <w:tmpl w:val="02944BDE"/>
    <w:lvl w:ilvl="0" w:tplc="BCF21744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3124B"/>
    <w:multiLevelType w:val="hybridMultilevel"/>
    <w:tmpl w:val="F1561C6E"/>
    <w:lvl w:ilvl="0" w:tplc="F662BB8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120AD"/>
    <w:multiLevelType w:val="hybridMultilevel"/>
    <w:tmpl w:val="38EC3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2A1A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FB"/>
    <w:rsid w:val="00054DE8"/>
    <w:rsid w:val="000B0447"/>
    <w:rsid w:val="002178E0"/>
    <w:rsid w:val="00271BBF"/>
    <w:rsid w:val="002A1D51"/>
    <w:rsid w:val="002C0F95"/>
    <w:rsid w:val="003147CB"/>
    <w:rsid w:val="003C2C99"/>
    <w:rsid w:val="00404734"/>
    <w:rsid w:val="00406885"/>
    <w:rsid w:val="004309C6"/>
    <w:rsid w:val="005A4B6E"/>
    <w:rsid w:val="005E3710"/>
    <w:rsid w:val="006C0AF5"/>
    <w:rsid w:val="00724C77"/>
    <w:rsid w:val="007829EE"/>
    <w:rsid w:val="007848CC"/>
    <w:rsid w:val="00797385"/>
    <w:rsid w:val="007A0EE4"/>
    <w:rsid w:val="008527EB"/>
    <w:rsid w:val="008B1E66"/>
    <w:rsid w:val="009213FB"/>
    <w:rsid w:val="009811C1"/>
    <w:rsid w:val="00984965"/>
    <w:rsid w:val="009877F6"/>
    <w:rsid w:val="00993C17"/>
    <w:rsid w:val="00A44B47"/>
    <w:rsid w:val="00A44CC3"/>
    <w:rsid w:val="00AA2198"/>
    <w:rsid w:val="00B25CE3"/>
    <w:rsid w:val="00C32933"/>
    <w:rsid w:val="00C723FA"/>
    <w:rsid w:val="00CA0A69"/>
    <w:rsid w:val="00CD59D6"/>
    <w:rsid w:val="00D762D8"/>
    <w:rsid w:val="00E37AE5"/>
    <w:rsid w:val="00E56703"/>
    <w:rsid w:val="00EA292C"/>
    <w:rsid w:val="00F2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3FB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3FB"/>
  </w:style>
  <w:style w:type="character" w:customStyle="1" w:styleId="submenu-table">
    <w:name w:val="submenu-table"/>
    <w:basedOn w:val="a0"/>
    <w:rsid w:val="009213FB"/>
  </w:style>
  <w:style w:type="paragraph" w:styleId="a3">
    <w:name w:val="header"/>
    <w:basedOn w:val="a"/>
    <w:link w:val="a4"/>
    <w:uiPriority w:val="99"/>
    <w:semiHidden/>
    <w:unhideWhenUsed/>
    <w:rsid w:val="0079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0473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3986</Words>
  <Characters>22724</Characters>
  <Application>Microsoft Office Word</Application>
  <DocSecurity>0</DocSecurity>
  <Lines>189</Lines>
  <Paragraphs>53</Paragraphs>
  <ScaleCrop>false</ScaleCrop>
  <Company>Hewlett-Packard Company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2022-10-19T07:37:00Z</cp:lastPrinted>
  <dcterms:created xsi:type="dcterms:W3CDTF">2022-09-25T13:39:00Z</dcterms:created>
  <dcterms:modified xsi:type="dcterms:W3CDTF">2022-10-19T07:37:00Z</dcterms:modified>
</cp:coreProperties>
</file>